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0" w:before="0" w:line="308.5714285714286" w:lineRule="auto"/>
        <w:jc w:val="center"/>
        <w:rPr>
          <w:rFonts w:ascii="Montserrat" w:cs="Montserrat" w:eastAsia="Montserrat" w:hAnsi="Montserrat"/>
          <w:b w:val="1"/>
          <w:sz w:val="28"/>
          <w:szCs w:val="28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8"/>
          <w:szCs w:val="28"/>
          <w:rtl w:val="0"/>
        </w:rPr>
        <w:t xml:space="preserve">LOS ACCESORIOS QUE LE HACEN FALTA A TUS PANTS</w:t>
      </w:r>
    </w:p>
    <w:p w:rsidR="00000000" w:rsidDel="00000000" w:rsidP="00000000" w:rsidRDefault="00000000" w:rsidRPr="00000000" w14:paraId="00000002">
      <w:pPr>
        <w:spacing w:after="0" w:before="0" w:line="308.5714285714286" w:lineRule="auto"/>
        <w:ind w:left="0" w:firstLine="0"/>
        <w:jc w:val="center"/>
        <w:rPr>
          <w:rFonts w:ascii="Montserrat" w:cs="Montserrat" w:eastAsia="Montserrat" w:hAnsi="Montserrat"/>
          <w:color w:val="222222"/>
          <w:shd w:fill="f8f9fa" w:val="clear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Forma parte de la tendencia que combina con creatividad pants y diversos accesorios para un estilo que refleja comodidad y elegancia en cualquier pantalla.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0" w:before="0" w:line="308.5714285714286" w:lineRule="auto"/>
        <w:jc w:val="center"/>
        <w:rPr>
          <w:rFonts w:ascii="Montserrat" w:cs="Montserrat" w:eastAsia="Montserrat" w:hAnsi="Montserrat"/>
          <w:b w:val="1"/>
          <w:color w:val="222222"/>
          <w:sz w:val="28"/>
          <w:szCs w:val="28"/>
          <w:shd w:fill="f8f9fa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Ciudad de México, a </w:t>
      </w:r>
      <w:r w:rsidDel="00000000" w:rsidR="00000000" w:rsidRPr="00000000">
        <w:rPr>
          <w:rFonts w:ascii="Montserrat" w:cs="Montserrat" w:eastAsia="Montserrat" w:hAnsi="Montserrat"/>
          <w:b w:val="1"/>
          <w:highlight w:val="white"/>
          <w:rtl w:val="0"/>
        </w:rPr>
        <w:t xml:space="preserve">25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de mayo de 2020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.- Aceptémoslo: los pants y los accesorios son como esas dos amigas que, después de años de estar separadas, se reunieron una vez más y se dieron cuenta que estaban hechas la una para el otra. Una es relajada, amigable y siempre está cómoda; la otra, por su parte, es formal, elegante, con caracter noble y versátil. Unidas, crean un estilo inigualable e ideal para las videollamadas que tenemos a diario. </w:t>
      </w:r>
    </w:p>
    <w:p w:rsidR="00000000" w:rsidDel="00000000" w:rsidP="00000000" w:rsidRDefault="00000000" w:rsidRPr="00000000" w14:paraId="00000005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Si todavía no te decides a formar parte de esta tendencia, Farfetch te presenta las mejores combinaciones entre accesorios y pants para todos los días de la semana.</w:t>
      </w:r>
    </w:p>
    <w:p w:rsidR="00000000" w:rsidDel="00000000" w:rsidP="00000000" w:rsidRDefault="00000000" w:rsidRPr="00000000" w14:paraId="00000007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(Tip: En Farfetch puedes hacer filtros por color para encontrar todas las piezas fácilmente)</w:t>
      </w:r>
    </w:p>
    <w:p w:rsidR="00000000" w:rsidDel="00000000" w:rsidP="00000000" w:rsidRDefault="00000000" w:rsidRPr="00000000" w14:paraId="00000008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before="0" w:line="308.5714285714286" w:lineRule="auto"/>
        <w:jc w:val="both"/>
        <w:rPr>
          <w:rFonts w:ascii="Montserrat" w:cs="Montserrat" w:eastAsia="Montserrat" w:hAnsi="Montserrat"/>
          <w:b w:val="1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highlight w:val="white"/>
          <w:rtl w:val="0"/>
        </w:rPr>
        <w:t xml:space="preserve">Lunes de mascada </w:t>
      </w:r>
    </w:p>
    <w:p w:rsidR="00000000" w:rsidDel="00000000" w:rsidP="00000000" w:rsidRDefault="00000000" w:rsidRPr="00000000" w14:paraId="0000000A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¿Estamos listas para esa primera reunión de la mañana? Claro que sí. Para este momento, hay que elegir las prendas que se ajustan a tu silueta, a tus horarios y a todo tu estilo de vida. Unos leggins para ir de un lado a otro en casa y una mascada en el cuello para brindar carácter a esa primera videollamada de la semana. </w:t>
      </w:r>
    </w:p>
    <w:p w:rsidR="00000000" w:rsidDel="00000000" w:rsidP="00000000" w:rsidRDefault="00000000" w:rsidRPr="00000000" w14:paraId="0000000B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before="0" w:line="308.5714285714286" w:lineRule="auto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1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14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7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10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8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0" w:before="0" w:line="308.5714285714286" w:lineRule="auto"/>
        <w:ind w:left="0" w:firstLine="0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0" w:before="0" w:line="308.5714285714286" w:lineRule="auto"/>
        <w:ind w:left="720" w:firstLine="0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0" w:before="0" w:line="308.5714285714286" w:lineRule="auto"/>
        <w:ind w:left="720" w:firstLine="0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0" w:before="0" w:line="308.5714285714286" w:lineRule="auto"/>
        <w:jc w:val="both"/>
        <w:rPr>
          <w:rFonts w:ascii="Montserrat" w:cs="Montserrat" w:eastAsia="Montserrat" w:hAnsi="Montserrat"/>
          <w:b w:val="1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highlight w:val="white"/>
          <w:rtl w:val="0"/>
        </w:rPr>
        <w:t xml:space="preserve">Martes de diadema </w:t>
      </w:r>
    </w:p>
    <w:p w:rsidR="00000000" w:rsidDel="00000000" w:rsidP="00000000" w:rsidRDefault="00000000" w:rsidRPr="00000000" w14:paraId="00000011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Lo difícil ya pasó. Los pendientes cayeron como la lluvia y hay que organizarnos bien en cada aspecto. Empecemos por nuestro estilo: unos pants de tonos claros, cómodos, simples pero con pequeños detalles que los distingan del resto. Un accesorio que le dará más luz a tu rostro, es sin duda una diadema, ya que es excelente para cambiar por completo tu apariencia sin hacer mucho esfuerzo. </w:t>
      </w:r>
    </w:p>
    <w:p w:rsidR="00000000" w:rsidDel="00000000" w:rsidP="00000000" w:rsidRDefault="00000000" w:rsidRPr="00000000" w14:paraId="00000012">
      <w:pPr>
        <w:spacing w:after="0" w:before="0" w:line="308.5714285714286" w:lineRule="auto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23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9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1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0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6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1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before="0" w:line="308.5714285714286" w:lineRule="auto"/>
        <w:ind w:left="0" w:firstLine="0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before="0" w:line="308.5714285714286" w:lineRule="auto"/>
        <w:ind w:left="0" w:firstLine="0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0" w:before="0" w:line="308.5714285714286" w:lineRule="auto"/>
        <w:jc w:val="both"/>
        <w:rPr>
          <w:rFonts w:ascii="Montserrat" w:cs="Montserrat" w:eastAsia="Montserrat" w:hAnsi="Montserrat"/>
          <w:b w:val="1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highlight w:val="white"/>
          <w:rtl w:val="0"/>
        </w:rPr>
        <w:t xml:space="preserve">Miércoles de sombrero</w:t>
      </w:r>
    </w:p>
    <w:p w:rsidR="00000000" w:rsidDel="00000000" w:rsidP="00000000" w:rsidRDefault="00000000" w:rsidRPr="00000000" w14:paraId="00000017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Llegó la hora de experimentar e ir más allá. Para esto, unos pants con estilo más vanguardista, un sombrero o mascada en el pelo podría ser de gran ayuda o tomarlo como la cereza del pastel de nuestro estilo. </w:t>
      </w:r>
    </w:p>
    <w:p w:rsidR="00000000" w:rsidDel="00000000" w:rsidP="00000000" w:rsidRDefault="00000000" w:rsidRPr="00000000" w14:paraId="00000018">
      <w:pPr>
        <w:spacing w:after="0" w:before="0" w:line="308.5714285714286" w:lineRule="auto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24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12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4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3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13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4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17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5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0" w:before="0" w:line="308.5714285714286" w:lineRule="auto"/>
        <w:ind w:left="0" w:firstLine="0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0" w:before="0" w:line="308.5714285714286" w:lineRule="auto"/>
        <w:ind w:left="720" w:firstLine="0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0" w:before="0" w:line="308.5714285714286" w:lineRule="auto"/>
        <w:jc w:val="both"/>
        <w:rPr>
          <w:rFonts w:ascii="Montserrat" w:cs="Montserrat" w:eastAsia="Montserrat" w:hAnsi="Montserrat"/>
          <w:b w:val="1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highlight w:val="white"/>
          <w:rtl w:val="0"/>
        </w:rPr>
        <w:t xml:space="preserve">Jueves de joyería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Ya estamos por terminar una semana llena de clases, trabajo y reuniones. Podemos relajarnos un poco más y concentrarnos en romper ciertos paradigmas en nuestro estilo. Para los pants busquemos un estampado vivo, atípico, que nos divierta y nos prepare para el fin de semana. Después, la joyería hará el resto: aretes con diseños exuberantes, una cadena para tus lentes o unas arracadas que sean las protagonistas, junto a ti, en esa reunión de jueves. </w:t>
      </w:r>
    </w:p>
    <w:p w:rsidR="00000000" w:rsidDel="00000000" w:rsidP="00000000" w:rsidRDefault="00000000" w:rsidRPr="00000000" w14:paraId="0000001E">
      <w:pPr>
        <w:spacing w:after="0" w:before="0" w:line="308.5714285714286" w:lineRule="auto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29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16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5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7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25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18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22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19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0" w:before="0" w:line="308.5714285714286" w:lineRule="auto"/>
        <w:jc w:val="both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0" w:before="0" w:line="308.5714285714286" w:lineRule="auto"/>
        <w:jc w:val="both"/>
        <w:rPr>
          <w:rFonts w:ascii="Montserrat" w:cs="Montserrat" w:eastAsia="Montserrat" w:hAnsi="Montserrat"/>
          <w:b w:val="1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highlight w:val="white"/>
          <w:rtl w:val="0"/>
        </w:rPr>
        <w:t xml:space="preserve">Viernes de turbante</w:t>
      </w:r>
    </w:p>
    <w:p w:rsidR="00000000" w:rsidDel="00000000" w:rsidP="00000000" w:rsidRDefault="00000000" w:rsidRPr="00000000" w14:paraId="00000021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Una semana más concluye. Un último esfuerzo antes de aprovechar por completo el tiempo libre. ¿Por qué no utilizamos algo nuevo, algo que le dé frescura a nuestro estilo y quizás sea una prenda que se quede con nosotras para siempre? Si es la primera vez que usas un turbante, opta por una opción más tradicional y a la vez innovadora que una de tus marcas favoritas seguro puede ofrecerte. </w:t>
      </w:r>
    </w:p>
    <w:p w:rsidR="00000000" w:rsidDel="00000000" w:rsidP="00000000" w:rsidRDefault="00000000" w:rsidRPr="00000000" w14:paraId="00000022">
      <w:pPr>
        <w:spacing w:after="0" w:before="0" w:line="308.5714285714286" w:lineRule="auto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28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20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20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21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22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0" w:before="0" w:line="308.5714285714286" w:lineRule="auto"/>
        <w:jc w:val="both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Sábado de ejercicio</w:t>
      </w:r>
    </w:p>
    <w:p w:rsidR="00000000" w:rsidDel="00000000" w:rsidP="00000000" w:rsidRDefault="00000000" w:rsidRPr="00000000" w14:paraId="00000025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El día que puedes disfrutar hacer ejercicio al máximo. Ya sea que te guste cardio, yoga, baile…siempre puedes hacerlo con estilo, y qué mejor que con unos pants funcionales pero con unos aretes lindos con mucho color para que llenes de buena vibra el fin de semana.</w:t>
      </w:r>
    </w:p>
    <w:p w:rsidR="00000000" w:rsidDel="00000000" w:rsidP="00000000" w:rsidRDefault="00000000" w:rsidRPr="00000000" w14:paraId="00000026">
      <w:pPr>
        <w:spacing w:after="0" w:before="0" w:line="308.5714285714286" w:lineRule="auto"/>
        <w:jc w:val="both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0" w:before="0" w:line="308.5714285714286" w:lineRule="auto"/>
        <w:jc w:val="both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0" w:before="0" w:line="308.5714285714286" w:lineRule="auto"/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9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23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4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1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25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0" w:before="0" w:line="308.5714285714286" w:lineRule="auto"/>
        <w:jc w:val="both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0" w:before="0" w:line="308.5714285714286" w:lineRule="auto"/>
        <w:jc w:val="both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Domingo de descanso</w:t>
      </w:r>
    </w:p>
    <w:p w:rsidR="00000000" w:rsidDel="00000000" w:rsidP="00000000" w:rsidRDefault="00000000" w:rsidRPr="00000000" w14:paraId="0000002B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Descanso, ocio, diversión y el tiempo necesario para hacer lo que queramos y combinar nuestros mejores pants y accesorios ¿Maratón de series y pelis? Busca los 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pants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más afelpados y cómodos para ir del sillón a la cocina por snacks sin perder estilo. </w:t>
      </w:r>
    </w:p>
    <w:p w:rsidR="00000000" w:rsidDel="00000000" w:rsidP="00000000" w:rsidRDefault="00000000" w:rsidRPr="00000000" w14:paraId="0000002C">
      <w:pPr>
        <w:spacing w:after="0" w:before="0" w:line="308.5714285714286" w:lineRule="auto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11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26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21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27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27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28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19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29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0" w:before="0" w:line="308.5714285714286" w:lineRule="auto"/>
        <w:jc w:val="both"/>
        <w:rPr>
          <w:rFonts w:ascii="Montserrat" w:cs="Montserrat" w:eastAsia="Montserrat" w:hAnsi="Montserrat"/>
          <w:b w:val="1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highlight w:val="white"/>
          <w:rtl w:val="0"/>
        </w:rPr>
        <w:t xml:space="preserve">Extra: Bufandas y pasadores</w:t>
      </w:r>
    </w:p>
    <w:p w:rsidR="00000000" w:rsidDel="00000000" w:rsidP="00000000" w:rsidRDefault="00000000" w:rsidRPr="00000000" w14:paraId="0000002F">
      <w:pPr>
        <w:spacing w:after="0" w:before="0" w:line="308.5714285714286" w:lineRule="auto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Como pilón, puedes completar tu estilo con una bufanda que te abrigará si te quedas hasta la madrugada platicando . ¿Videollamada familiar? El negro siempre es formal, aunque esté en unos pants;  como broche de oro, unos pasadores para adornar tu peinado favorito te dejarán lista para charlar con tus seres queridos. </w:t>
      </w:r>
    </w:p>
    <w:p w:rsidR="00000000" w:rsidDel="00000000" w:rsidP="00000000" w:rsidRDefault="00000000" w:rsidRPr="00000000" w14:paraId="00000030">
      <w:pPr>
        <w:spacing w:after="0" w:before="0" w:line="308.5714285714286" w:lineRule="auto"/>
        <w:jc w:val="both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after="0" w:before="0" w:line="308.5714285714286" w:lineRule="auto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7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30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16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31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18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32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896266"/>
            <wp:effectExtent b="0" l="0" r="0" t="0"/>
            <wp:docPr id="26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33"/>
                    <a:srcRect b="61" l="0" r="0" t="61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8962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after="0" w:before="0" w:line="308.5714285714286" w:lineRule="auto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after="0" w:before="0" w:line="308.571428571428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after="0" w:before="0" w:line="308.571428571428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Farfetch conecta a boutiques físicas de todo el mundo ofreciendo una increíble variedad de productos. Además, lo puedes pagar en moneda nacional y tiene los impuestos incluidos en el precio para que puedas recibir todo directo a tu casa sin preocupaciones y en empaques reciclados y reciclables. </w:t>
      </w:r>
    </w:p>
    <w:p w:rsidR="00000000" w:rsidDel="00000000" w:rsidP="00000000" w:rsidRDefault="00000000" w:rsidRPr="00000000" w14:paraId="00000035">
      <w:pPr>
        <w:spacing w:after="0" w:before="0" w:line="308.571428571428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# # #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after="0" w:before="0" w:line="308.5714285714286" w:lineRule="auto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#SUPPORTBOUTIQUES - UN MENSAJE DE JOSÉ NEVES, FUNDADOR Y CEO DE FARFETCH</w:t>
      </w:r>
    </w:p>
    <w:p w:rsidR="00000000" w:rsidDel="00000000" w:rsidP="00000000" w:rsidRDefault="00000000" w:rsidRPr="00000000" w14:paraId="00000039">
      <w:pPr>
        <w:spacing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spacing w:line="276" w:lineRule="auto"/>
        <w:rPr>
          <w:rFonts w:ascii="Montserrat" w:cs="Montserrat" w:eastAsia="Montserrat" w:hAnsi="Montserrat"/>
          <w:highlight w:val="white"/>
        </w:rPr>
      </w:pPr>
      <w:hyperlink r:id="rId34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LINK AL MENSAJE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jc w:val="center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jc w:val="center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Para cualquier información o solicitud de prensa, favor de contactar a:</w:t>
      </w:r>
    </w:p>
    <w:p w:rsidR="00000000" w:rsidDel="00000000" w:rsidP="00000000" w:rsidRDefault="00000000" w:rsidRPr="00000000" w14:paraId="0000003E">
      <w:pPr>
        <w:widowControl w:val="0"/>
        <w:spacing w:line="276" w:lineRule="auto"/>
        <w:ind w:right="-20"/>
        <w:rPr>
          <w:rFonts w:ascii="Montserrat" w:cs="Montserrat" w:eastAsia="Montserrat" w:hAnsi="Montserrat"/>
        </w:rPr>
      </w:pPr>
      <w:bookmarkStart w:colFirst="0" w:colLast="0" w:name="_j06fa9396z92" w:id="0"/>
      <w:bookmarkEnd w:id="0"/>
      <w:r w:rsidDel="00000000" w:rsidR="00000000" w:rsidRPr="00000000">
        <w:rPr>
          <w:rFonts w:ascii="Montserrat" w:cs="Montserrat" w:eastAsia="Montserrat" w:hAnsi="Montserrat"/>
          <w:rtl w:val="0"/>
        </w:rPr>
        <w:t xml:space="preserve">Ana Paula Pavón/ Jr. Account Executive</w:t>
      </w:r>
    </w:p>
    <w:p w:rsidR="00000000" w:rsidDel="00000000" w:rsidP="00000000" w:rsidRDefault="00000000" w:rsidRPr="00000000" w14:paraId="0000003F">
      <w:pPr>
        <w:widowControl w:val="0"/>
        <w:spacing w:line="276" w:lineRule="auto"/>
        <w:ind w:right="-20"/>
        <w:rPr>
          <w:rFonts w:ascii="Montserrat" w:cs="Montserrat" w:eastAsia="Montserrat" w:hAnsi="Montserrat"/>
        </w:rPr>
      </w:pPr>
      <w:bookmarkStart w:colFirst="0" w:colLast="0" w:name="_3jw66bzdh6xr" w:id="1"/>
      <w:bookmarkEnd w:id="1"/>
      <w:hyperlink r:id="rId35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ana.pavon@another.co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widowControl w:val="0"/>
        <w:spacing w:line="276" w:lineRule="auto"/>
        <w:ind w:right="-20"/>
        <w:rPr>
          <w:rFonts w:ascii="Montserrat" w:cs="Montserrat" w:eastAsia="Montserrat" w:hAnsi="Montserrat"/>
        </w:rPr>
      </w:pPr>
      <w:bookmarkStart w:colFirst="0" w:colLast="0" w:name="_11e2s53ez0sv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FAQs SOBRE COVID-19 </w:t>
      </w:r>
    </w:p>
    <w:p w:rsidR="00000000" w:rsidDel="00000000" w:rsidP="00000000" w:rsidRDefault="00000000" w:rsidRPr="00000000" w14:paraId="00000042">
      <w:pPr>
        <w:spacing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line="276" w:lineRule="auto"/>
        <w:ind w:right="-90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Dada la situación actual con la pandemia del COVID-19, algunos de nuestros clientes pueden tener preguntas sobre sus pedidos. </w:t>
      </w:r>
    </w:p>
    <w:p w:rsidR="00000000" w:rsidDel="00000000" w:rsidP="00000000" w:rsidRDefault="00000000" w:rsidRPr="00000000" w14:paraId="00000044">
      <w:pPr>
        <w:spacing w:line="276" w:lineRule="auto"/>
        <w:ind w:right="-90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En el siguiente link dejamos las Preguntas Frecuentes. Si tienes otras inquietudes que no estén incluidas a continuación, ponte en contacto con nosotros.</w:t>
      </w:r>
    </w:p>
    <w:p w:rsidR="00000000" w:rsidDel="00000000" w:rsidP="00000000" w:rsidRDefault="00000000" w:rsidRPr="00000000" w14:paraId="00000045">
      <w:pPr>
        <w:spacing w:line="276" w:lineRule="auto"/>
        <w:ind w:right="-90"/>
        <w:jc w:val="both"/>
        <w:rPr>
          <w:rFonts w:ascii="Montserrat" w:cs="Montserrat" w:eastAsia="Montserrat" w:hAnsi="Montserrat"/>
        </w:rPr>
      </w:pPr>
      <w:hyperlink r:id="rId36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FAQS EN FARFETCH.COM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widowControl w:val="0"/>
        <w:spacing w:after="220" w:line="240" w:lineRule="auto"/>
        <w:jc w:val="both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keepNext w:val="1"/>
        <w:spacing w:line="240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Acerca de Farfetch </w:t>
      </w:r>
    </w:p>
    <w:p w:rsidR="00000000" w:rsidDel="00000000" w:rsidP="00000000" w:rsidRDefault="00000000" w:rsidRPr="00000000" w14:paraId="00000048">
      <w:pPr>
        <w:spacing w:line="240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line="240" w:lineRule="auto"/>
        <w:jc w:val="both"/>
        <w:rPr>
          <w:rFonts w:ascii="Montserrat" w:cs="Montserrat" w:eastAsia="Montserrat" w:hAnsi="Montserrat"/>
          <w:highlight w:val="white"/>
        </w:rPr>
      </w:pPr>
      <w:bookmarkStart w:colFirst="0" w:colLast="0" w:name="_gjdgxs" w:id="3"/>
      <w:bookmarkEnd w:id="3"/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Farfetch Limited es la plataforma global de tecnología líder para la industria de la moda de lujo. Fundada en 2007 por José Neves por el amor a la moda y lanzada en 2008, Farfetch comenzó como un mercado de comercio electrónico para las boutiques de lujo de alrededor  del mundo. Hoy tiendas n día, el Mercado de Farfetch.com conecta a clientes de más de 190 países con artículos de más de 50 países y más de 1,100 de las mejores marcas, boutiques y tiendas departamentales del mundo, brindando una experiencia de compra verdaderamente única y acceso a la más amplia selección de lujo en una sola plataforma. Los negocios adicionales de Farfetch incluyen Farfetch Platform Solutions, el cual ofrece servicios de capacidades de e-commerce y tecnología para empresas, así como Browns y Stadium Goods los cuales ofrecen productos de lujo a sus consumidores. Farfetch también invierte en innovación para Store of the Future, su solución tecnológica de retail aumentado, y además desarrolla tecnologías clave, soluciones de negocio, y servicios para la industria de la moda de lujo.</w:t>
      </w:r>
    </w:p>
    <w:p w:rsidR="00000000" w:rsidDel="00000000" w:rsidP="00000000" w:rsidRDefault="00000000" w:rsidRPr="00000000" w14:paraId="0000004A">
      <w:pPr>
        <w:shd w:fill="ffffff" w:val="clear"/>
        <w:spacing w:line="240" w:lineRule="auto"/>
        <w:ind w:right="504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shd w:fill="ffffff" w:val="clear"/>
        <w:spacing w:line="240" w:lineRule="auto"/>
        <w:ind w:right="504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Para más información, sobre Farfetch visite: </w:t>
      </w:r>
      <w:hyperlink r:id="rId37">
        <w:r w:rsidDel="00000000" w:rsidR="00000000" w:rsidRPr="00000000">
          <w:rPr>
            <w:rFonts w:ascii="Montserrat" w:cs="Montserrat" w:eastAsia="Montserrat" w:hAnsi="Montserrat"/>
            <w:highlight w:val="white"/>
            <w:rtl w:val="0"/>
          </w:rPr>
          <w:t xml:space="preserve">aboutfarfetch.com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widowControl w:val="0"/>
        <w:spacing w:after="220" w:line="240" w:lineRule="auto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Instagram: </w:t>
      </w:r>
      <w:hyperlink r:id="rId38">
        <w:r w:rsidDel="00000000" w:rsidR="00000000" w:rsidRPr="00000000">
          <w:rPr>
            <w:rFonts w:ascii="Montserrat" w:cs="Montserrat" w:eastAsia="Montserrat" w:hAnsi="Montserrat"/>
            <w:highlight w:val="white"/>
            <w:rtl w:val="0"/>
          </w:rPr>
          <w:t xml:space="preserve">@farfetch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widowControl w:val="0"/>
        <w:spacing w:line="331.2" w:lineRule="auto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Contacto</w:t>
      </w:r>
    </w:p>
    <w:p w:rsidR="00000000" w:rsidDel="00000000" w:rsidP="00000000" w:rsidRDefault="00000000" w:rsidRPr="00000000" w14:paraId="0000004E">
      <w:pPr>
        <w:widowControl w:val="0"/>
        <w:spacing w:line="331.2" w:lineRule="auto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Another Company </w:t>
      </w:r>
    </w:p>
    <w:p w:rsidR="00000000" w:rsidDel="00000000" w:rsidP="00000000" w:rsidRDefault="00000000" w:rsidRPr="00000000" w14:paraId="0000004F">
      <w:pPr>
        <w:widowControl w:val="0"/>
        <w:spacing w:line="331.2" w:lineRule="auto"/>
        <w:jc w:val="both"/>
        <w:rPr>
          <w:rFonts w:ascii="Montserrat" w:cs="Montserrat" w:eastAsia="Montserrat" w:hAnsi="Montserrat"/>
          <w:highlight w:val="white"/>
        </w:rPr>
      </w:pPr>
      <w:hyperlink r:id="rId39">
        <w:r w:rsidDel="00000000" w:rsidR="00000000" w:rsidRPr="00000000">
          <w:rPr>
            <w:rFonts w:ascii="Montserrat" w:cs="Montserrat" w:eastAsia="Montserrat" w:hAnsi="Montserrat"/>
            <w:highlight w:val="white"/>
            <w:rtl w:val="0"/>
          </w:rPr>
          <w:t xml:space="preserve">farfetch@another.co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widowControl w:val="0"/>
        <w:spacing w:line="331.2" w:lineRule="auto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widowControl w:val="0"/>
        <w:spacing w:line="331.2" w:lineRule="auto"/>
        <w:jc w:val="both"/>
        <w:rPr>
          <w:rFonts w:ascii="Montserrat" w:cs="Montserrat" w:eastAsia="Montserrat" w:hAnsi="Montserrat"/>
          <w:b w:val="1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widowControl w:val="0"/>
        <w:spacing w:line="331.2" w:lineRule="auto"/>
        <w:jc w:val="both"/>
        <w:rPr>
          <w:rFonts w:ascii="Calibri" w:cs="Calibri" w:eastAsia="Calibri" w:hAnsi="Calibri"/>
          <w:b w:val="1"/>
        </w:rPr>
      </w:pPr>
      <w:r w:rsidDel="00000000" w:rsidR="00000000" w:rsidRPr="00000000">
        <w:rPr>
          <w:rtl w:val="0"/>
        </w:rPr>
      </w:r>
    </w:p>
    <w:sectPr>
      <w:headerReference r:id="rId40" w:type="default"/>
      <w:pgSz w:h="15840" w:w="12240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libri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53">
    <w:pPr>
      <w:rPr/>
    </w:pPr>
    <w:r w:rsidDel="00000000" w:rsidR="00000000" w:rsidRPr="00000000">
      <w:rPr/>
      <w:drawing>
        <wp:inline distB="114300" distT="114300" distL="114300" distR="114300">
          <wp:extent cx="5943600" cy="1473200"/>
          <wp:effectExtent b="0" l="0" r="0" t="0"/>
          <wp:docPr id="3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43600" cy="147320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header" Target="header1.xml"/><Relationship Id="rId20" Type="http://schemas.openxmlformats.org/officeDocument/2006/relationships/image" Target="media/image25.png"/><Relationship Id="rId22" Type="http://schemas.openxmlformats.org/officeDocument/2006/relationships/image" Target="media/image7.png"/><Relationship Id="rId21" Type="http://schemas.openxmlformats.org/officeDocument/2006/relationships/image" Target="media/image24.png"/><Relationship Id="rId24" Type="http://schemas.openxmlformats.org/officeDocument/2006/relationships/image" Target="media/image3.png"/><Relationship Id="rId23" Type="http://schemas.openxmlformats.org/officeDocument/2006/relationships/image" Target="media/image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2.png"/><Relationship Id="rId26" Type="http://schemas.openxmlformats.org/officeDocument/2006/relationships/image" Target="media/image13.png"/><Relationship Id="rId25" Type="http://schemas.openxmlformats.org/officeDocument/2006/relationships/image" Target="media/image4.png"/><Relationship Id="rId28" Type="http://schemas.openxmlformats.org/officeDocument/2006/relationships/image" Target="media/image29.png"/><Relationship Id="rId27" Type="http://schemas.openxmlformats.org/officeDocument/2006/relationships/image" Target="media/image21.png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29" Type="http://schemas.openxmlformats.org/officeDocument/2006/relationships/image" Target="media/image19.png"/><Relationship Id="rId7" Type="http://schemas.openxmlformats.org/officeDocument/2006/relationships/image" Target="media/image16.png"/><Relationship Id="rId8" Type="http://schemas.openxmlformats.org/officeDocument/2006/relationships/image" Target="media/image10.png"/><Relationship Id="rId31" Type="http://schemas.openxmlformats.org/officeDocument/2006/relationships/image" Target="media/image12.png"/><Relationship Id="rId30" Type="http://schemas.openxmlformats.org/officeDocument/2006/relationships/image" Target="media/image18.png"/><Relationship Id="rId11" Type="http://schemas.openxmlformats.org/officeDocument/2006/relationships/image" Target="media/image14.png"/><Relationship Id="rId33" Type="http://schemas.openxmlformats.org/officeDocument/2006/relationships/image" Target="media/image28.png"/><Relationship Id="rId10" Type="http://schemas.openxmlformats.org/officeDocument/2006/relationships/image" Target="media/image9.png"/><Relationship Id="rId32" Type="http://schemas.openxmlformats.org/officeDocument/2006/relationships/image" Target="media/image15.png"/><Relationship Id="rId13" Type="http://schemas.openxmlformats.org/officeDocument/2006/relationships/image" Target="media/image17.png"/><Relationship Id="rId35" Type="http://schemas.openxmlformats.org/officeDocument/2006/relationships/hyperlink" Target="mailto:ana.pavon@another.co" TargetMode="External"/><Relationship Id="rId12" Type="http://schemas.openxmlformats.org/officeDocument/2006/relationships/image" Target="media/image20.png"/><Relationship Id="rId34" Type="http://schemas.openxmlformats.org/officeDocument/2006/relationships/hyperlink" Target="https://drive.google.com/a/another.co/file/d/1Mtj1BTahF5F7l5ptdx-Kmo0FFUU4RiPT/view?usp=sharing" TargetMode="External"/><Relationship Id="rId15" Type="http://schemas.openxmlformats.org/officeDocument/2006/relationships/image" Target="media/image5.png"/><Relationship Id="rId37" Type="http://schemas.openxmlformats.org/officeDocument/2006/relationships/hyperlink" Target="https://aboutfarfetch.com/" TargetMode="External"/><Relationship Id="rId14" Type="http://schemas.openxmlformats.org/officeDocument/2006/relationships/image" Target="media/image11.png"/><Relationship Id="rId36" Type="http://schemas.openxmlformats.org/officeDocument/2006/relationships/hyperlink" Target="https://www.farfetch.com/mx/latest-coronavirus-information/" TargetMode="External"/><Relationship Id="rId17" Type="http://schemas.openxmlformats.org/officeDocument/2006/relationships/image" Target="media/image8.png"/><Relationship Id="rId39" Type="http://schemas.openxmlformats.org/officeDocument/2006/relationships/hyperlink" Target="mailto:farfetch@another.co" TargetMode="External"/><Relationship Id="rId16" Type="http://schemas.openxmlformats.org/officeDocument/2006/relationships/image" Target="media/image26.png"/><Relationship Id="rId38" Type="http://schemas.openxmlformats.org/officeDocument/2006/relationships/hyperlink" Target="https://instagram.com/farfetch" TargetMode="External"/><Relationship Id="rId19" Type="http://schemas.openxmlformats.org/officeDocument/2006/relationships/image" Target="media/image27.png"/><Relationship Id="rId18" Type="http://schemas.openxmlformats.org/officeDocument/2006/relationships/image" Target="media/image2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